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B9" w:rsidRPr="00FB47D6" w:rsidRDefault="00F806B4" w:rsidP="00770CD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770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УТВЕРЖДЕНО</w:t>
      </w:r>
    </w:p>
    <w:p w:rsidR="00770CDE" w:rsidRDefault="00770CDE" w:rsidP="00F806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</w:t>
      </w:r>
      <w:r w:rsidR="009146B9"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2E3A" w:rsidRDefault="00770CDE" w:rsidP="00F806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МБУК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>ДК</w:t>
      </w:r>
      <w:r w:rsidR="00712E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>«Железнодорожник</w:t>
      </w:r>
      <w:r w:rsidR="00F806B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12E3A" w:rsidRPr="00F806B4" w:rsidRDefault="00712E3A" w:rsidP="00F806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803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7F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770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457F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30.12.2016 г. № </w:t>
      </w:r>
      <w:r w:rsidR="00457F6F" w:rsidRPr="00770C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228-к</w:t>
      </w:r>
    </w:p>
    <w:p w:rsidR="00712E3A" w:rsidRDefault="00712E3A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6B4" w:rsidRDefault="00F806B4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139" w:rsidRDefault="00E5413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46B9" w:rsidRDefault="009146B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12E3A" w:rsidRPr="00FB47D6" w:rsidRDefault="00712E3A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6B9" w:rsidRPr="00FB47D6" w:rsidRDefault="009146B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комиссии по </w:t>
      </w:r>
      <w:r w:rsidR="00FB47D6"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противодействию коррупции</w:t>
      </w:r>
    </w:p>
    <w:p w:rsidR="007D521A" w:rsidRDefault="007D521A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502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</w:t>
      </w:r>
      <w:r w:rsidR="00712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ницип</w:t>
      </w:r>
      <w:r w:rsidR="00502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альном бюджетном </w:t>
      </w:r>
      <w:r w:rsidR="00712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учреждении</w:t>
      </w:r>
      <w:r w:rsidR="00502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культуры  </w:t>
      </w:r>
    </w:p>
    <w:p w:rsidR="00712E3A" w:rsidRDefault="005028E4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«Дом культуры «Железнодорожник»</w:t>
      </w:r>
    </w:p>
    <w:p w:rsidR="00FB47D6" w:rsidRPr="00FB47D6" w:rsidRDefault="00FB47D6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1. Общие положения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1.1.Настоящее положение разработано в целях защиты прав и свобод граждан, обеспечения законности, правопорядка и общественной безопасности в М</w:t>
      </w:r>
      <w:r w:rsidR="005028E4">
        <w:rPr>
          <w:rFonts w:ascii="Times New Roman" w:hAnsi="Times New Roman"/>
          <w:sz w:val="24"/>
          <w:szCs w:val="24"/>
        </w:rPr>
        <w:t>БУК «ДК «Железнодорожник</w:t>
      </w:r>
      <w:r w:rsidR="00712E3A"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>(дале</w:t>
      </w:r>
      <w:proofErr w:type="gramStart"/>
      <w:r w:rsidRPr="00FB47D6">
        <w:rPr>
          <w:rFonts w:ascii="Times New Roman" w:hAnsi="Times New Roman"/>
          <w:sz w:val="24"/>
          <w:szCs w:val="24"/>
        </w:rPr>
        <w:t>е-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Учреждение). </w:t>
      </w:r>
      <w:r w:rsidR="00712E3A">
        <w:rPr>
          <w:rFonts w:ascii="Times New Roman" w:hAnsi="Times New Roman"/>
          <w:sz w:val="24"/>
          <w:szCs w:val="24"/>
        </w:rPr>
        <w:t>Положение  о комиссии по противодейст</w:t>
      </w:r>
      <w:r w:rsidR="00E2461A">
        <w:rPr>
          <w:rFonts w:ascii="Times New Roman" w:hAnsi="Times New Roman"/>
          <w:sz w:val="24"/>
          <w:szCs w:val="24"/>
        </w:rPr>
        <w:t xml:space="preserve">вию </w:t>
      </w:r>
      <w:r w:rsidR="00712E3A">
        <w:rPr>
          <w:rFonts w:ascii="Times New Roman" w:hAnsi="Times New Roman"/>
          <w:sz w:val="24"/>
          <w:szCs w:val="24"/>
        </w:rPr>
        <w:t>коррупции о</w:t>
      </w:r>
      <w:r w:rsidRPr="00FB47D6">
        <w:rPr>
          <w:rFonts w:ascii="Times New Roman" w:hAnsi="Times New Roman"/>
          <w:sz w:val="24"/>
          <w:szCs w:val="24"/>
        </w:rPr>
        <w:t xml:space="preserve">пределяет задачи, основные принципы противодействия коррупции и меры предупреждения коррупционных правонарушений. </w:t>
      </w:r>
    </w:p>
    <w:p w:rsidR="009146B9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1.2.В своей деятельности комиссия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 Законом</w:t>
      </w:r>
      <w:r w:rsidR="00C267FE" w:rsidRPr="00FB47D6">
        <w:rPr>
          <w:rFonts w:ascii="Times New Roman" w:hAnsi="Times New Roman"/>
          <w:sz w:val="24"/>
          <w:szCs w:val="24"/>
        </w:rPr>
        <w:t xml:space="preserve"> </w:t>
      </w:r>
      <w:r w:rsidR="00C267FE" w:rsidRPr="00FB47D6">
        <w:rPr>
          <w:rFonts w:ascii="Times New Roman" w:eastAsia="Times New Roman" w:hAnsi="Times New Roman"/>
          <w:sz w:val="24"/>
          <w:szCs w:val="24"/>
          <w:lang w:eastAsia="ru-RU"/>
        </w:rPr>
        <w:t>25.12.2008 № 273-ФЗ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="004E62AC">
        <w:rPr>
          <w:rFonts w:ascii="Times New Roman" w:hAnsi="Times New Roman"/>
          <w:sz w:val="24"/>
          <w:szCs w:val="24"/>
        </w:rPr>
        <w:t>«О противодействии коррупции».</w:t>
      </w:r>
    </w:p>
    <w:p w:rsidR="00E54139" w:rsidRPr="00FB47D6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2.Основные понятия, применяемые в настоящем положении. Для целей настоящего положения используются следующие основные понятия: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24084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324084">
        <w:rPr>
          <w:rFonts w:ascii="Times New Roman" w:hAnsi="Times New Roman"/>
          <w:b/>
          <w:sz w:val="24"/>
          <w:szCs w:val="24"/>
        </w:rPr>
        <w:t xml:space="preserve"> политика</w:t>
      </w:r>
      <w:r w:rsidRPr="00FB47D6">
        <w:rPr>
          <w:rFonts w:ascii="Times New Roman" w:hAnsi="Times New Roman"/>
          <w:sz w:val="24"/>
          <w:szCs w:val="24"/>
        </w:rPr>
        <w:t xml:space="preserve"> – деятельность Учреждения по </w:t>
      </w:r>
      <w:proofErr w:type="spellStart"/>
      <w:r w:rsidRPr="00FB47D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коррупции;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324084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324084">
        <w:rPr>
          <w:rFonts w:ascii="Times New Roman" w:hAnsi="Times New Roman"/>
          <w:b/>
          <w:sz w:val="24"/>
          <w:szCs w:val="24"/>
        </w:rPr>
        <w:t xml:space="preserve"> экспертиза правовых актов</w:t>
      </w:r>
      <w:r w:rsidRPr="00FB47D6">
        <w:rPr>
          <w:rFonts w:ascii="Times New Roman" w:hAnsi="Times New Roman"/>
          <w:sz w:val="24"/>
          <w:szCs w:val="24"/>
        </w:rPr>
        <w:t xml:space="preserve"> - деятельность специалистов п</w:t>
      </w:r>
      <w:r w:rsidR="004E62AC">
        <w:rPr>
          <w:rFonts w:ascii="Times New Roman" w:hAnsi="Times New Roman"/>
          <w:sz w:val="24"/>
          <w:szCs w:val="24"/>
        </w:rPr>
        <w:t>о выявлению и описанию коррумпированных</w:t>
      </w:r>
      <w:r w:rsidRPr="00FB47D6">
        <w:rPr>
          <w:rFonts w:ascii="Times New Roman" w:hAnsi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877AE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3) </w:t>
      </w:r>
      <w:r w:rsidR="003877AE" w:rsidRPr="00324084">
        <w:rPr>
          <w:rFonts w:ascii="Times New Roman" w:hAnsi="Times New Roman"/>
          <w:b/>
          <w:sz w:val="24"/>
          <w:szCs w:val="24"/>
        </w:rPr>
        <w:t>под коррупцией понимается</w:t>
      </w:r>
      <w:r w:rsidR="003877AE">
        <w:rPr>
          <w:rFonts w:ascii="Times New Roman" w:hAnsi="Times New Roman"/>
          <w:sz w:val="24"/>
          <w:szCs w:val="24"/>
        </w:rPr>
        <w:t>:</w:t>
      </w:r>
      <w:r w:rsidRPr="00FB47D6">
        <w:rPr>
          <w:rFonts w:ascii="Times New Roman" w:hAnsi="Times New Roman"/>
          <w:sz w:val="24"/>
          <w:szCs w:val="24"/>
        </w:rPr>
        <w:t xml:space="preserve"> </w:t>
      </w:r>
    </w:p>
    <w:p w:rsidR="003877AE" w:rsidRDefault="003877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8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злоупотребление служебным положением, дача взятки, получение взятки,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злоу</w:t>
      </w:r>
      <w:r w:rsidR="00803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</w:t>
      </w:r>
      <w:r w:rsidR="00483A9A">
        <w:rPr>
          <w:rFonts w:ascii="Times New Roman" w:hAnsi="Times New Roman"/>
          <w:sz w:val="24"/>
          <w:szCs w:val="24"/>
        </w:rPr>
        <w:t>требление</w:t>
      </w:r>
      <w:proofErr w:type="spellEnd"/>
      <w:proofErr w:type="gramEnd"/>
      <w:r w:rsidR="00483A9A">
        <w:rPr>
          <w:rFonts w:ascii="Times New Roman" w:hAnsi="Times New Roman"/>
          <w:sz w:val="24"/>
          <w:szCs w:val="24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24084">
        <w:rPr>
          <w:rFonts w:ascii="Times New Roman" w:hAnsi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83A9A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по выявлению, предупреждению, пресечению, раскрытию и расследованию коррупционных правонарушений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борьба с коррупцией);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17E80" w:rsidRPr="00FB47D6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7E80" w:rsidRPr="00FB47D6">
        <w:rPr>
          <w:rFonts w:ascii="Times New Roman" w:hAnsi="Times New Roman"/>
          <w:sz w:val="24"/>
          <w:szCs w:val="24"/>
        </w:rPr>
        <w:t xml:space="preserve">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17E80" w:rsidRPr="00FB47D6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62AC">
        <w:rPr>
          <w:rFonts w:ascii="Times New Roman" w:hAnsi="Times New Roman"/>
          <w:sz w:val="24"/>
          <w:szCs w:val="24"/>
        </w:rPr>
        <w:t xml:space="preserve">) коррумпированный </w:t>
      </w:r>
      <w:r w:rsidR="00417E80" w:rsidRPr="00FB47D6">
        <w:rPr>
          <w:rFonts w:ascii="Times New Roman" w:hAnsi="Times New Roman"/>
          <w:sz w:val="24"/>
          <w:szCs w:val="24"/>
        </w:rPr>
        <w:t xml:space="preserve"> фактор - явление или совокупность явлений, порождающих </w:t>
      </w:r>
      <w:proofErr w:type="spellStart"/>
      <w:proofErr w:type="gramStart"/>
      <w:r w:rsidR="00417E80" w:rsidRPr="00FB47D6">
        <w:rPr>
          <w:rFonts w:ascii="Times New Roman" w:hAnsi="Times New Roman"/>
          <w:sz w:val="24"/>
          <w:szCs w:val="24"/>
        </w:rPr>
        <w:t>кор</w:t>
      </w:r>
      <w:r w:rsidR="00803157">
        <w:rPr>
          <w:rFonts w:ascii="Times New Roman" w:hAnsi="Times New Roman"/>
          <w:sz w:val="24"/>
          <w:szCs w:val="24"/>
        </w:rPr>
        <w:t>-</w:t>
      </w:r>
      <w:r w:rsidR="00417E80" w:rsidRPr="00FB47D6">
        <w:rPr>
          <w:rFonts w:ascii="Times New Roman" w:hAnsi="Times New Roman"/>
          <w:sz w:val="24"/>
          <w:szCs w:val="24"/>
        </w:rPr>
        <w:t>рупционные</w:t>
      </w:r>
      <w:proofErr w:type="spellEnd"/>
      <w:proofErr w:type="gramEnd"/>
      <w:r w:rsidR="00417E80" w:rsidRPr="00FB47D6">
        <w:rPr>
          <w:rFonts w:ascii="Times New Roman" w:hAnsi="Times New Roman"/>
          <w:sz w:val="24"/>
          <w:szCs w:val="24"/>
        </w:rPr>
        <w:t xml:space="preserve"> правонарушения или способствующие их распространению;</w:t>
      </w:r>
    </w:p>
    <w:p w:rsidR="00C267FE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417E80" w:rsidRPr="00FB47D6">
        <w:rPr>
          <w:rFonts w:ascii="Times New Roman" w:hAnsi="Times New Roman"/>
          <w:sz w:val="24"/>
          <w:szCs w:val="24"/>
        </w:rPr>
        <w:t xml:space="preserve">) предупреждение коррупции - деятельность Учреждения по </w:t>
      </w:r>
      <w:proofErr w:type="spellStart"/>
      <w:r w:rsidR="00417E80" w:rsidRPr="00FB47D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417E80" w:rsidRPr="00FB47D6">
        <w:rPr>
          <w:rFonts w:ascii="Times New Roman" w:hAnsi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E54139" w:rsidRPr="00FB47D6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3. Основные принципы противодействия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324084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7E80" w:rsidRPr="00FB47D6">
        <w:rPr>
          <w:rFonts w:ascii="Times New Roman" w:hAnsi="Times New Roman"/>
          <w:sz w:val="24"/>
          <w:szCs w:val="24"/>
        </w:rPr>
        <w:t xml:space="preserve">Противодействие коррупции в Учреждении осуществляется на основе следующих основных принципов: 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E788E">
        <w:rPr>
          <w:rFonts w:ascii="Times New Roman" w:hAnsi="Times New Roman"/>
          <w:sz w:val="24"/>
          <w:szCs w:val="24"/>
        </w:rPr>
        <w:t xml:space="preserve"> законность;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пропа</w:t>
      </w:r>
      <w:r w:rsidR="00803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гандистских</w:t>
      </w:r>
      <w:proofErr w:type="spellEnd"/>
      <w:r>
        <w:rPr>
          <w:rFonts w:ascii="Times New Roman" w:hAnsi="Times New Roman"/>
          <w:sz w:val="24"/>
          <w:szCs w:val="24"/>
        </w:rPr>
        <w:t>, социально-экономических, правовых, социальных и иных мер;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4.Основные задачи комиссии</w:t>
      </w:r>
      <w:r w:rsid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Основными задачами комиссии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 являются: разработка программных мероприятий по </w:t>
      </w:r>
      <w:r w:rsidR="00FB47D6">
        <w:rPr>
          <w:rFonts w:ascii="Times New Roman" w:hAnsi="Times New Roman"/>
          <w:sz w:val="24"/>
          <w:szCs w:val="24"/>
        </w:rPr>
        <w:t xml:space="preserve">противодействию коррупции учреждения </w:t>
      </w:r>
      <w:r w:rsidRPr="00FB47D6">
        <w:rPr>
          <w:rFonts w:ascii="Times New Roman" w:hAnsi="Times New Roman"/>
          <w:sz w:val="24"/>
          <w:szCs w:val="24"/>
        </w:rPr>
        <w:t xml:space="preserve">и осуществление </w:t>
      </w:r>
      <w:proofErr w:type="gramStart"/>
      <w:r w:rsidRPr="00FB47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их реализацией; предупреждение коррупционных проявлений; формирование </w:t>
      </w:r>
      <w:proofErr w:type="spellStart"/>
      <w:r w:rsidRPr="00FB47D6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 5.Состав комиссии</w:t>
      </w:r>
      <w:r w:rsid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5.1.Персональный состав комиссии 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>устанавливается директором Учреждения.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5.2.Антикоррупционная комиссия формируется из числа сотрудников Учреждения. 5.3.Председатель комиссии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>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5.4</w:t>
      </w:r>
      <w:r w:rsidR="00803157">
        <w:rPr>
          <w:rFonts w:ascii="Times New Roman" w:hAnsi="Times New Roman"/>
          <w:sz w:val="24"/>
          <w:szCs w:val="24"/>
        </w:rPr>
        <w:t>.</w:t>
      </w:r>
      <w:r w:rsidRPr="00FB47D6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FB47D6">
        <w:rPr>
          <w:rFonts w:ascii="Times New Roman" w:hAnsi="Times New Roman"/>
          <w:sz w:val="24"/>
          <w:szCs w:val="24"/>
        </w:rPr>
        <w:t>по противодействию коррупц</w:t>
      </w:r>
      <w:proofErr w:type="gramStart"/>
      <w:r w:rsidR="00FB47D6">
        <w:rPr>
          <w:rFonts w:ascii="Times New Roman" w:hAnsi="Times New Roman"/>
          <w:sz w:val="24"/>
          <w:szCs w:val="24"/>
        </w:rPr>
        <w:t xml:space="preserve">ии </w:t>
      </w:r>
      <w:r w:rsidRPr="00FB47D6">
        <w:rPr>
          <w:rFonts w:ascii="Times New Roman" w:hAnsi="Times New Roman"/>
          <w:sz w:val="24"/>
          <w:szCs w:val="24"/>
        </w:rPr>
        <w:t>и её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члены осуществляют свою деятельность на общественных началах.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7FE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lastRenderedPageBreak/>
        <w:t>6.</w:t>
      </w:r>
      <w:r w:rsidR="00485A1C" w:rsidRPr="00FB47D6">
        <w:rPr>
          <w:rFonts w:ascii="Times New Roman" w:hAnsi="Times New Roman"/>
          <w:b/>
          <w:sz w:val="24"/>
          <w:szCs w:val="24"/>
        </w:rPr>
        <w:t xml:space="preserve"> </w:t>
      </w:r>
      <w:r w:rsidRPr="00FB47D6">
        <w:rPr>
          <w:rFonts w:ascii="Times New Roman" w:hAnsi="Times New Roman"/>
          <w:b/>
          <w:sz w:val="24"/>
          <w:szCs w:val="24"/>
        </w:rPr>
        <w:t xml:space="preserve">Полномочия комиссии </w:t>
      </w:r>
      <w:r w:rsidR="00FB47D6" w:rsidRP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C267F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П</w:t>
      </w:r>
      <w:r w:rsidR="00417E80" w:rsidRPr="00FB47D6">
        <w:rPr>
          <w:rFonts w:ascii="Times New Roman" w:hAnsi="Times New Roman"/>
          <w:sz w:val="24"/>
          <w:szCs w:val="24"/>
        </w:rPr>
        <w:t xml:space="preserve">редставлять в </w:t>
      </w:r>
      <w:r w:rsidR="005028E4">
        <w:rPr>
          <w:rFonts w:ascii="Times New Roman" w:hAnsi="Times New Roman"/>
          <w:sz w:val="24"/>
          <w:szCs w:val="24"/>
        </w:rPr>
        <w:t>отдел культуры</w:t>
      </w:r>
      <w:r w:rsidR="00803157">
        <w:rPr>
          <w:rFonts w:ascii="Times New Roman" w:hAnsi="Times New Roman"/>
          <w:sz w:val="24"/>
          <w:szCs w:val="24"/>
        </w:rPr>
        <w:t xml:space="preserve">, спорта и молодежной политики </w:t>
      </w:r>
      <w:r w:rsidR="00417E80" w:rsidRPr="00FB47D6">
        <w:rPr>
          <w:rFonts w:ascii="Times New Roman" w:hAnsi="Times New Roman"/>
          <w:sz w:val="24"/>
          <w:szCs w:val="24"/>
        </w:rPr>
        <w:t>информацию о работе по исполнению П</w:t>
      </w:r>
      <w:r w:rsidRPr="00FB47D6">
        <w:rPr>
          <w:rFonts w:ascii="Times New Roman" w:hAnsi="Times New Roman"/>
          <w:sz w:val="24"/>
          <w:szCs w:val="24"/>
        </w:rPr>
        <w:t xml:space="preserve">лана </w:t>
      </w:r>
      <w:r w:rsidR="00417E80" w:rsidRPr="00FB47D6"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>по противодействию коррупции. З</w:t>
      </w:r>
      <w:r w:rsidR="00417E80" w:rsidRPr="00FB47D6">
        <w:rPr>
          <w:rFonts w:ascii="Times New Roman" w:hAnsi="Times New Roman"/>
          <w:sz w:val="24"/>
          <w:szCs w:val="24"/>
        </w:rPr>
        <w:t xml:space="preserve">аслушивать на своих заседаниях </w:t>
      </w:r>
      <w:r w:rsidR="00803157">
        <w:rPr>
          <w:rFonts w:ascii="Times New Roman" w:hAnsi="Times New Roman"/>
          <w:sz w:val="24"/>
          <w:szCs w:val="24"/>
        </w:rPr>
        <w:t>заместителей директора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="00417E80" w:rsidRPr="00FB47D6">
        <w:rPr>
          <w:rFonts w:ascii="Times New Roman" w:hAnsi="Times New Roman"/>
          <w:sz w:val="24"/>
          <w:szCs w:val="24"/>
        </w:rPr>
        <w:t xml:space="preserve"> о проводимой работе по предупреждению коррупционных правонарушений; рассма</w:t>
      </w:r>
      <w:r w:rsidRPr="00FB47D6">
        <w:rPr>
          <w:rFonts w:ascii="Times New Roman" w:hAnsi="Times New Roman"/>
          <w:sz w:val="24"/>
          <w:szCs w:val="24"/>
        </w:rPr>
        <w:t>тривать ход исполнения Плана</w:t>
      </w:r>
      <w:r w:rsidR="00417E80" w:rsidRPr="00FB47D6">
        <w:rPr>
          <w:rFonts w:ascii="Times New Roman" w:hAnsi="Times New Roman"/>
          <w:sz w:val="24"/>
          <w:szCs w:val="24"/>
        </w:rPr>
        <w:t xml:space="preserve"> на засед</w:t>
      </w:r>
      <w:r w:rsidRPr="00FB47D6">
        <w:rPr>
          <w:rFonts w:ascii="Times New Roman" w:hAnsi="Times New Roman"/>
          <w:sz w:val="24"/>
          <w:szCs w:val="24"/>
        </w:rPr>
        <w:t>аниях, оперативных совещаниях. О</w:t>
      </w:r>
      <w:r w:rsidR="00417E80" w:rsidRPr="00FB47D6">
        <w:rPr>
          <w:rFonts w:ascii="Times New Roman" w:hAnsi="Times New Roman"/>
          <w:sz w:val="24"/>
          <w:szCs w:val="24"/>
        </w:rPr>
        <w:t xml:space="preserve">существлять взаимодействие с правоохранительными органами в целях обмена информацией и проведении </w:t>
      </w:r>
      <w:proofErr w:type="spellStart"/>
      <w:r w:rsidR="00417E80" w:rsidRPr="00FB47D6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417E80" w:rsidRPr="00FB47D6">
        <w:rPr>
          <w:rFonts w:ascii="Times New Roman" w:hAnsi="Times New Roman"/>
          <w:sz w:val="24"/>
          <w:szCs w:val="24"/>
        </w:rPr>
        <w:t xml:space="preserve"> мероприятий.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7. Основные меры предупреждения коррупционных правонарушений.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Предупреждение коррупционных правонарушений осуществляется путем применения следующих мер: разработка и реализация </w:t>
      </w:r>
      <w:proofErr w:type="spellStart"/>
      <w:r w:rsidRPr="00FB47D6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программ; проведение </w:t>
      </w:r>
      <w:proofErr w:type="spellStart"/>
      <w:r w:rsidRPr="00FB47D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экспертизы правовых актов и (или) их проектов; </w:t>
      </w:r>
      <w:proofErr w:type="spellStart"/>
      <w:r w:rsidRPr="00FB47D6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образование и пропаганда; иные меры, предусмотренные законодательством Российской Федерации.</w:t>
      </w:r>
    </w:p>
    <w:p w:rsidR="00E54139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 </w:t>
      </w:r>
    </w:p>
    <w:p w:rsid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8.План мероприятий по реализации стратегии </w:t>
      </w:r>
      <w:r w:rsidR="00FB47D6">
        <w:rPr>
          <w:rFonts w:ascii="Times New Roman" w:hAnsi="Times New Roman"/>
          <w:b/>
          <w:sz w:val="24"/>
          <w:szCs w:val="24"/>
        </w:rPr>
        <w:t>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8.1. План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является комплексной мерой, обеспечивающей согласованное применение правовых, </w:t>
      </w:r>
      <w:proofErr w:type="spellStart"/>
      <w:proofErr w:type="gramStart"/>
      <w:r w:rsidRPr="00FB47D6">
        <w:rPr>
          <w:rFonts w:ascii="Times New Roman" w:hAnsi="Times New Roman"/>
          <w:sz w:val="24"/>
          <w:szCs w:val="24"/>
        </w:rPr>
        <w:t>эконо</w:t>
      </w:r>
      <w:r w:rsidR="00803157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>мических</w:t>
      </w:r>
      <w:proofErr w:type="spellEnd"/>
      <w:proofErr w:type="gramEnd"/>
      <w:r w:rsidRPr="00FB47D6">
        <w:rPr>
          <w:rFonts w:ascii="Times New Roman" w:hAnsi="Times New Roman"/>
          <w:sz w:val="24"/>
          <w:szCs w:val="24"/>
        </w:rPr>
        <w:t xml:space="preserve">, образовательных, воспитательных, организационных и иных мер, </w:t>
      </w:r>
      <w:proofErr w:type="spellStart"/>
      <w:r w:rsidRPr="00FB47D6">
        <w:rPr>
          <w:rFonts w:ascii="Times New Roman" w:hAnsi="Times New Roman"/>
          <w:sz w:val="24"/>
          <w:szCs w:val="24"/>
        </w:rPr>
        <w:t>направ</w:t>
      </w:r>
      <w:r w:rsidR="00E54139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>ленных</w:t>
      </w:r>
      <w:proofErr w:type="spellEnd"/>
      <w:r w:rsidRPr="00FB47D6">
        <w:rPr>
          <w:rFonts w:ascii="Times New Roman" w:hAnsi="Times New Roman"/>
          <w:sz w:val="24"/>
          <w:szCs w:val="24"/>
        </w:rPr>
        <w:t xml:space="preserve"> на противодействие коррупции Учреждении.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8.2. План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входит в состав комплексной программы профилактики правонарушений.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8.3. Разработка и принятие плана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</w:t>
      </w:r>
      <w:proofErr w:type="spellStart"/>
      <w:proofErr w:type="gramStart"/>
      <w:r w:rsidR="00FB47D6" w:rsidRPr="00FB47D6">
        <w:rPr>
          <w:rFonts w:ascii="Times New Roman" w:hAnsi="Times New Roman"/>
          <w:sz w:val="24"/>
          <w:szCs w:val="24"/>
        </w:rPr>
        <w:t>противо</w:t>
      </w:r>
      <w:r w:rsidR="00E54139">
        <w:rPr>
          <w:rFonts w:ascii="Times New Roman" w:hAnsi="Times New Roman"/>
          <w:sz w:val="24"/>
          <w:szCs w:val="24"/>
        </w:rPr>
        <w:t>-</w:t>
      </w:r>
      <w:r w:rsidR="00FB47D6" w:rsidRPr="00FB47D6">
        <w:rPr>
          <w:rFonts w:ascii="Times New Roman" w:hAnsi="Times New Roman"/>
          <w:sz w:val="24"/>
          <w:szCs w:val="24"/>
        </w:rPr>
        <w:t>действию</w:t>
      </w:r>
      <w:proofErr w:type="spellEnd"/>
      <w:proofErr w:type="gramEnd"/>
      <w:r w:rsidR="00FB47D6" w:rsidRPr="00FB47D6">
        <w:rPr>
          <w:rFonts w:ascii="Times New Roman" w:hAnsi="Times New Roman"/>
          <w:sz w:val="24"/>
          <w:szCs w:val="24"/>
        </w:rPr>
        <w:t xml:space="preserve"> коррупции </w:t>
      </w:r>
      <w:r w:rsidRPr="00FB47D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законодательством.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9. Внедрение </w:t>
      </w:r>
      <w:proofErr w:type="spellStart"/>
      <w:r w:rsidRPr="00FB47D6">
        <w:rPr>
          <w:rFonts w:ascii="Times New Roman" w:hAnsi="Times New Roman"/>
          <w:b/>
          <w:sz w:val="24"/>
          <w:szCs w:val="24"/>
        </w:rPr>
        <w:t>антикоррупционных</w:t>
      </w:r>
      <w:proofErr w:type="spellEnd"/>
      <w:r w:rsidRPr="00FB47D6">
        <w:rPr>
          <w:rFonts w:ascii="Times New Roman" w:hAnsi="Times New Roman"/>
          <w:b/>
          <w:sz w:val="24"/>
          <w:szCs w:val="24"/>
        </w:rPr>
        <w:t xml:space="preserve"> механизмов</w:t>
      </w:r>
      <w:r w:rsidR="00E54139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9.1. Проведение совещания с работниками по вопросам </w:t>
      </w:r>
      <w:r w:rsidR="00FB47D6">
        <w:rPr>
          <w:rFonts w:ascii="Times New Roman" w:hAnsi="Times New Roman"/>
          <w:sz w:val="24"/>
          <w:szCs w:val="24"/>
        </w:rPr>
        <w:t>противодействия</w:t>
      </w:r>
      <w:r w:rsidR="00FB47D6" w:rsidRPr="00FB47D6">
        <w:rPr>
          <w:rFonts w:ascii="Times New Roman" w:hAnsi="Times New Roman"/>
          <w:sz w:val="24"/>
          <w:szCs w:val="24"/>
        </w:rPr>
        <w:t xml:space="preserve"> коррупции </w:t>
      </w:r>
      <w:r w:rsidR="00E54139">
        <w:rPr>
          <w:rFonts w:ascii="Times New Roman" w:hAnsi="Times New Roman"/>
          <w:sz w:val="24"/>
          <w:szCs w:val="24"/>
        </w:rPr>
        <w:t>в учреждении.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9.4. Участие в комплексных проверках Учреждения по порядку привлечения </w:t>
      </w:r>
      <w:proofErr w:type="spellStart"/>
      <w:proofErr w:type="gramStart"/>
      <w:r w:rsidRPr="00FB47D6">
        <w:rPr>
          <w:rFonts w:ascii="Times New Roman" w:hAnsi="Times New Roman"/>
          <w:sz w:val="24"/>
          <w:szCs w:val="24"/>
        </w:rPr>
        <w:t>внебюд</w:t>
      </w:r>
      <w:r w:rsidR="00E54139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>жетных</w:t>
      </w:r>
      <w:proofErr w:type="spellEnd"/>
      <w:proofErr w:type="gramEnd"/>
      <w:r w:rsidRPr="00FB47D6">
        <w:rPr>
          <w:rFonts w:ascii="Times New Roman" w:hAnsi="Times New Roman"/>
          <w:sz w:val="24"/>
          <w:szCs w:val="24"/>
        </w:rPr>
        <w:t xml:space="preserve"> средств и их целевому использованию. </w:t>
      </w:r>
    </w:p>
    <w:p w:rsidR="00765D79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204BAE" w:rsidRPr="00FB47D6" w:rsidRDefault="00204B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6B4" w:rsidRDefault="00F806B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6B4" w:rsidRDefault="00F806B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BAE" w:rsidRPr="00FB47D6" w:rsidRDefault="00204BAE" w:rsidP="00FB4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AE" w:rsidRPr="00AD0ED1" w:rsidRDefault="00204BAE" w:rsidP="00AD0ED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«УТВЕРЖДАЮ»</w:t>
      </w:r>
    </w:p>
    <w:p w:rsidR="00204BAE" w:rsidRPr="00AD0ED1" w:rsidRDefault="005028E4" w:rsidP="00AD0ED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МБУК "ДК Железнодорожник</w:t>
      </w:r>
      <w:r w:rsidR="00204BAE" w:rsidRPr="00AD0ED1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</w:p>
    <w:p w:rsidR="00204BAE" w:rsidRPr="00AD0ED1" w:rsidRDefault="005028E4" w:rsidP="00AD0ED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_______________О.И.Семе</w:t>
      </w:r>
      <w:r w:rsidR="00204BAE" w:rsidRPr="00AD0ED1">
        <w:rPr>
          <w:rFonts w:ascii="Times New Roman" w:eastAsia="Times New Roman" w:hAnsi="Times New Roman"/>
          <w:bCs/>
          <w:sz w:val="24"/>
          <w:szCs w:val="24"/>
          <w:lang w:eastAsia="ru-RU"/>
        </w:rPr>
        <w:t>нова</w:t>
      </w:r>
      <w:proofErr w:type="spellEnd"/>
    </w:p>
    <w:p w:rsidR="00204BAE" w:rsidRPr="00AD0ED1" w:rsidRDefault="005028E4" w:rsidP="00AD0ED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«_30</w:t>
      </w:r>
      <w:r w:rsidR="006D71DA" w:rsidRPr="006D71D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»</w:t>
      </w:r>
      <w:r w:rsidR="006D71D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декаб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ря  2016</w:t>
      </w:r>
      <w:r w:rsidR="00204BAE" w:rsidRPr="006D71D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204BAE" w:rsidRPr="00AD0ED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AD0ED1" w:rsidRDefault="00AD0ED1" w:rsidP="00AD0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4BAE" w:rsidRPr="00FB47D6" w:rsidRDefault="00204BAE" w:rsidP="00AD0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5028E4" w:rsidRDefault="00204BAE" w:rsidP="00AD0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</w:t>
      </w:r>
      <w:proofErr w:type="gramStart"/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204BAE" w:rsidRDefault="005028E4" w:rsidP="00AD0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МБУК «ДК «Железнодорожник</w:t>
      </w:r>
      <w:r w:rsidR="00502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D521A"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</w:t>
      </w:r>
      <w:r w:rsidR="00204BAE"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D0ED1" w:rsidRPr="00FB47D6" w:rsidRDefault="00AD0ED1" w:rsidP="00AD0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4278"/>
        <w:gridCol w:w="2693"/>
        <w:gridCol w:w="2410"/>
      </w:tblGrid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04BAE" w:rsidRPr="00302991" w:rsidTr="00AD0ED1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комиссии по </w:t>
            </w:r>
            <w:r w:rsid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9C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«Железнодорожник»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9C3DF4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2016</w:t>
            </w:r>
            <w:r w:rsidR="00204BAE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6D71DA" w:rsidRPr="00302991" w:rsidTr="006D71DA">
        <w:trPr>
          <w:trHeight w:val="550"/>
        </w:trPr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1DA" w:rsidRPr="00FB47D6" w:rsidRDefault="006D71DA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1DA" w:rsidRPr="00FB47D6" w:rsidRDefault="006D71DA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1DA" w:rsidRPr="00FB47D6" w:rsidRDefault="006D71DA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1DA" w:rsidRPr="00FB47D6" w:rsidRDefault="006D71DA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D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5944C3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2016</w:t>
            </w:r>
            <w:r w:rsidR="00204BAE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D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9C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нормативно – правовых актов МБ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"ДК 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Железнодорожник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в соответствии 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законам от 03.12.2012 № 231 - ФЗ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7D521A" w:rsidP="006D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«Железнодорожник»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D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D71DA" w:rsidRPr="00FB47D6" w:rsidRDefault="006D71DA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D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</w:t>
            </w:r>
            <w:r w:rsidR="007D521A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 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принимающих должных мер по обеспечению исполнения </w:t>
            </w:r>
            <w:proofErr w:type="spell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«Железнодорожник»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204BAE" w:rsidRPr="00302991" w:rsidTr="00AD0ED1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9C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Регламента</w:t>
            </w:r>
            <w:r w:rsidR="009C3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ция использования имущества МБУК</w:t>
            </w: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"ДК </w:t>
            </w:r>
            <w:r w:rsidR="009C3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Железнодорожник</w:t>
            </w: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="006D7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его ресурсов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использованием сре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распределении стимулирующей части фонда оплаты труда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6D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"ДК Железнодорожник</w:t>
            </w:r>
            <w:r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оборудования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учреждением</w:t>
            </w:r>
            <w:r w:rsidR="007D521A"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6D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"ДК Железнодорожник</w:t>
            </w:r>
            <w:r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BAE" w:rsidRPr="00302991" w:rsidTr="00AD0ED1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 учреждений культуры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телефонных линий с директором учреждения</w:t>
            </w:r>
            <w:r w:rsid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выявления факторов вымогательства, взяточничества и других проявлений коррупции, а также для более активного привлечения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общественности к борьбе с данными правонарушениями.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AD0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9C3DF4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контроля за получением, учетом, хранением, заполнением и порядком выдачи 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государственного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образца сотрудников  Дома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ответственности должностных лиц.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6D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"ДК Железнодорожник</w:t>
            </w:r>
            <w:r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9C3DF4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одителей детей, посещающих клубные формирования 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9C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</w:t>
            </w:r>
            <w:r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 "ДК </w:t>
            </w:r>
            <w:r w:rsidR="009C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Железнодорожник</w:t>
            </w:r>
            <w:r w:rsidRPr="00FB4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BAE" w:rsidRPr="00302991" w:rsidTr="00AD0ED1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9C3DF4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выполнением законодательства о противоде</w:t>
            </w:r>
            <w:r w:rsidR="009C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йствии коррупции  в учреждении 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при организации работы по вопросам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BAE" w:rsidRPr="00FB47D6" w:rsidRDefault="00204BAE" w:rsidP="00FB4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04BAE" w:rsidRDefault="00204B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0CDE" w:rsidRDefault="00770CD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0CDE" w:rsidRDefault="00770CD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Начальник хозяйственного отдела  </w:t>
      </w:r>
      <w:proofErr w:type="spellStart"/>
      <w:r>
        <w:rPr>
          <w:rFonts w:ascii="Times New Roman" w:hAnsi="Times New Roman"/>
          <w:sz w:val="24"/>
          <w:szCs w:val="24"/>
        </w:rPr>
        <w:t>_______________С.Н.Однораленко</w:t>
      </w:r>
      <w:proofErr w:type="spellEnd"/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92" w:rsidRDefault="00A07692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07692" w:rsidSect="0076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80"/>
    <w:rsid w:val="000F3D47"/>
    <w:rsid w:val="00204BAE"/>
    <w:rsid w:val="00302991"/>
    <w:rsid w:val="00324084"/>
    <w:rsid w:val="00336BAB"/>
    <w:rsid w:val="003877AE"/>
    <w:rsid w:val="003E009F"/>
    <w:rsid w:val="003E72BE"/>
    <w:rsid w:val="003E788E"/>
    <w:rsid w:val="00417E80"/>
    <w:rsid w:val="00457F6F"/>
    <w:rsid w:val="00483A9A"/>
    <w:rsid w:val="00485A1C"/>
    <w:rsid w:val="004E62AC"/>
    <w:rsid w:val="005028E4"/>
    <w:rsid w:val="00502FF8"/>
    <w:rsid w:val="0052638F"/>
    <w:rsid w:val="00571DAE"/>
    <w:rsid w:val="005944C3"/>
    <w:rsid w:val="0066060F"/>
    <w:rsid w:val="006D71DA"/>
    <w:rsid w:val="006F3BD0"/>
    <w:rsid w:val="00712E3A"/>
    <w:rsid w:val="00765D79"/>
    <w:rsid w:val="00770CDE"/>
    <w:rsid w:val="007C522E"/>
    <w:rsid w:val="007D521A"/>
    <w:rsid w:val="007E34B9"/>
    <w:rsid w:val="00803157"/>
    <w:rsid w:val="00817636"/>
    <w:rsid w:val="0084762C"/>
    <w:rsid w:val="00886A0F"/>
    <w:rsid w:val="009146B9"/>
    <w:rsid w:val="00916790"/>
    <w:rsid w:val="00923971"/>
    <w:rsid w:val="009C3DF4"/>
    <w:rsid w:val="00A07692"/>
    <w:rsid w:val="00A42C17"/>
    <w:rsid w:val="00A770F4"/>
    <w:rsid w:val="00AC792B"/>
    <w:rsid w:val="00AD0ED1"/>
    <w:rsid w:val="00B05D71"/>
    <w:rsid w:val="00B571FC"/>
    <w:rsid w:val="00B71701"/>
    <w:rsid w:val="00BC38F2"/>
    <w:rsid w:val="00BD407D"/>
    <w:rsid w:val="00C267FE"/>
    <w:rsid w:val="00C65E4A"/>
    <w:rsid w:val="00C70C4D"/>
    <w:rsid w:val="00CB1830"/>
    <w:rsid w:val="00CF6AF2"/>
    <w:rsid w:val="00DE0878"/>
    <w:rsid w:val="00E2461A"/>
    <w:rsid w:val="00E54139"/>
    <w:rsid w:val="00EA3B8A"/>
    <w:rsid w:val="00F806B4"/>
    <w:rsid w:val="00F95DB0"/>
    <w:rsid w:val="00FB47D6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76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69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A0769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berNormal">
    <w:name w:val="NoNumberNormal"/>
    <w:uiPriority w:val="99"/>
    <w:semiHidden/>
    <w:rsid w:val="00A07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basedOn w:val="a0"/>
    <w:uiPriority w:val="22"/>
    <w:qFormat/>
    <w:rsid w:val="00A07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1E0E-B540-4065-9312-EC2C9FCE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</cp:revision>
  <cp:lastPrinted>2017-06-13T13:19:00Z</cp:lastPrinted>
  <dcterms:created xsi:type="dcterms:W3CDTF">2018-09-20T06:51:00Z</dcterms:created>
  <dcterms:modified xsi:type="dcterms:W3CDTF">2019-03-28T12:09:00Z</dcterms:modified>
</cp:coreProperties>
</file>